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293" w:rsidRDefault="004452AD">
      <w:pPr>
        <w:pStyle w:val="Titolo"/>
      </w:pPr>
      <w:bookmarkStart w:id="0" w:name="_GoBack"/>
      <w:bookmarkEnd w:id="0"/>
      <w:r>
        <w:t>Richiesta di esonero delle tasse scolastiche</w:t>
      </w:r>
    </w:p>
    <w:p w:rsidR="00F62293" w:rsidRDefault="00F62293">
      <w:pPr>
        <w:rPr>
          <w:sz w:val="48"/>
        </w:rPr>
      </w:pPr>
    </w:p>
    <w:p w:rsidR="00F62293" w:rsidRDefault="004452AD">
      <w:pPr>
        <w:pStyle w:val="Titolo11"/>
        <w:ind w:left="6594"/>
      </w:pPr>
      <w:r>
        <w:t>AL DIRIGENTE SCOLASTICO dell’IISS “D.M. ARENA”</w:t>
      </w:r>
    </w:p>
    <w:p w:rsidR="00F62293" w:rsidRDefault="004452AD">
      <w:pPr>
        <w:ind w:left="6594"/>
        <w:rPr>
          <w:sz w:val="24"/>
        </w:rPr>
      </w:pPr>
      <w:r>
        <w:rPr>
          <w:sz w:val="24"/>
        </w:rPr>
        <w:t>di SCIACCA</w:t>
      </w:r>
    </w:p>
    <w:p w:rsidR="00F62293" w:rsidRDefault="00F62293">
      <w:pPr>
        <w:rPr>
          <w:sz w:val="26"/>
        </w:rPr>
      </w:pPr>
    </w:p>
    <w:p w:rsidR="00F62293" w:rsidRDefault="00F62293">
      <w:pPr>
        <w:spacing w:before="1"/>
        <w:rPr>
          <w:sz w:val="24"/>
        </w:rPr>
      </w:pPr>
    </w:p>
    <w:p w:rsidR="00F62293" w:rsidRDefault="004452AD">
      <w:pPr>
        <w:tabs>
          <w:tab w:val="left" w:pos="9495"/>
          <w:tab w:val="left" w:pos="9541"/>
        </w:tabs>
        <w:spacing w:line="415" w:lineRule="auto"/>
        <w:ind w:left="112" w:right="615"/>
        <w:jc w:val="both"/>
        <w:rPr>
          <w:sz w:val="24"/>
        </w:rPr>
      </w:pP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sottoscritto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genitore</w:t>
      </w:r>
      <w:r>
        <w:rPr>
          <w:spacing w:val="-4"/>
          <w:sz w:val="24"/>
        </w:rPr>
        <w:t xml:space="preserve"> </w:t>
      </w:r>
      <w:r>
        <w:rPr>
          <w:sz w:val="24"/>
        </w:rPr>
        <w:t>dello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studente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classe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6"/>
          <w:sz w:val="24"/>
          <w:u w:val="single"/>
        </w:rPr>
        <w:t xml:space="preserve"> </w:t>
      </w:r>
    </w:p>
    <w:p w:rsidR="00F62293" w:rsidRDefault="00F62293">
      <w:pPr>
        <w:rPr>
          <w:sz w:val="20"/>
        </w:rPr>
      </w:pPr>
    </w:p>
    <w:p w:rsidR="00F62293" w:rsidRDefault="00F62293">
      <w:pPr>
        <w:spacing w:before="2"/>
        <w:rPr>
          <w:sz w:val="21"/>
        </w:rPr>
      </w:pPr>
    </w:p>
    <w:p w:rsidR="00F62293" w:rsidRDefault="004452AD">
      <w:pPr>
        <w:spacing w:before="1"/>
        <w:ind w:left="2276" w:right="2319"/>
        <w:jc w:val="center"/>
        <w:rPr>
          <w:sz w:val="24"/>
        </w:rPr>
      </w:pPr>
      <w:r>
        <w:rPr>
          <w:sz w:val="24"/>
          <w:u w:val="single"/>
        </w:rPr>
        <w:t>CHIEDE</w:t>
      </w:r>
    </w:p>
    <w:p w:rsidR="00F62293" w:rsidRDefault="00F62293">
      <w:pPr>
        <w:rPr>
          <w:sz w:val="20"/>
        </w:rPr>
      </w:pPr>
    </w:p>
    <w:p w:rsidR="00F62293" w:rsidRDefault="00F62293">
      <w:pPr>
        <w:rPr>
          <w:sz w:val="20"/>
        </w:rPr>
      </w:pPr>
    </w:p>
    <w:p w:rsidR="00F62293" w:rsidRDefault="00F62293">
      <w:pPr>
        <w:spacing w:before="10"/>
      </w:pPr>
    </w:p>
    <w:p w:rsidR="00F62293" w:rsidRDefault="004452AD">
      <w:pPr>
        <w:spacing w:before="90"/>
        <w:ind w:left="112"/>
        <w:rPr>
          <w:sz w:val="24"/>
        </w:rPr>
      </w:pPr>
      <w:r>
        <w:rPr>
          <w:sz w:val="24"/>
        </w:rPr>
        <w:t xml:space="preserve">Alla S.V. l'esonero del pagamento </w:t>
      </w:r>
      <w:r w:rsidR="00AE78F0">
        <w:rPr>
          <w:sz w:val="24"/>
        </w:rPr>
        <w:t xml:space="preserve">delle </w:t>
      </w:r>
      <w:r w:rsidR="00AE78F0">
        <w:rPr>
          <w:b/>
          <w:sz w:val="24"/>
        </w:rPr>
        <w:t>T</w:t>
      </w:r>
      <w:r w:rsidR="00AE78F0" w:rsidRPr="00AE78F0">
        <w:rPr>
          <w:b/>
          <w:sz w:val="24"/>
        </w:rPr>
        <w:t xml:space="preserve">asse </w:t>
      </w:r>
      <w:r w:rsidR="00AE78F0">
        <w:rPr>
          <w:b/>
          <w:sz w:val="24"/>
        </w:rPr>
        <w:t>S</w:t>
      </w:r>
      <w:r w:rsidR="00AE78F0" w:rsidRPr="00AE78F0">
        <w:rPr>
          <w:b/>
          <w:sz w:val="24"/>
        </w:rPr>
        <w:t xml:space="preserve">colastiche </w:t>
      </w:r>
      <w:r w:rsidR="00AE78F0">
        <w:rPr>
          <w:b/>
          <w:sz w:val="24"/>
        </w:rPr>
        <w:t>E</w:t>
      </w:r>
      <w:r w:rsidR="00AE78F0" w:rsidRPr="00AE78F0">
        <w:rPr>
          <w:b/>
          <w:sz w:val="24"/>
        </w:rPr>
        <w:t>rariali</w:t>
      </w:r>
      <w:r>
        <w:rPr>
          <w:sz w:val="24"/>
        </w:rPr>
        <w:t xml:space="preserve"> per motivi di:</w:t>
      </w:r>
    </w:p>
    <w:p w:rsidR="00F62293" w:rsidRDefault="00F62293">
      <w:pPr>
        <w:spacing w:before="4"/>
        <w:rPr>
          <w:sz w:val="29"/>
        </w:rPr>
      </w:pPr>
    </w:p>
    <w:p w:rsidR="00F62293" w:rsidRDefault="004452AD">
      <w:pPr>
        <w:ind w:left="112"/>
        <w:rPr>
          <w:b/>
          <w:sz w:val="24"/>
        </w:rPr>
      </w:pPr>
      <w:r>
        <w:rPr>
          <w:i/>
          <w:sz w:val="28"/>
        </w:rPr>
        <w:t>□⁯</w:t>
      </w:r>
      <w:r>
        <w:rPr>
          <w:b/>
          <w:sz w:val="24"/>
        </w:rPr>
        <w:t xml:space="preserve">merito </w:t>
      </w:r>
      <w:r>
        <w:rPr>
          <w:sz w:val="24"/>
        </w:rPr>
        <w:t>(avendo ottenuto nell’a.s. 202</w:t>
      </w:r>
      <w:r w:rsidR="00CE73F0">
        <w:rPr>
          <w:sz w:val="24"/>
        </w:rPr>
        <w:t>1</w:t>
      </w:r>
      <w:r>
        <w:rPr>
          <w:sz w:val="24"/>
        </w:rPr>
        <w:t>/202</w:t>
      </w:r>
      <w:r w:rsidR="00CE73F0">
        <w:rPr>
          <w:sz w:val="24"/>
        </w:rPr>
        <w:t>2</w:t>
      </w:r>
      <w:r>
        <w:rPr>
          <w:sz w:val="24"/>
        </w:rPr>
        <w:t xml:space="preserve"> una media pari o superiore a 8/10</w:t>
      </w:r>
      <w:r>
        <w:rPr>
          <w:b/>
          <w:sz w:val="24"/>
        </w:rPr>
        <w:t>)</w:t>
      </w:r>
    </w:p>
    <w:p w:rsidR="00F62293" w:rsidRDefault="004452AD">
      <w:pPr>
        <w:tabs>
          <w:tab w:val="left" w:pos="600"/>
        </w:tabs>
        <w:spacing w:before="247"/>
        <w:ind w:left="112" w:right="98" w:firstLine="60"/>
        <w:rPr>
          <w:sz w:val="24"/>
        </w:rPr>
      </w:pPr>
      <w:r>
        <w:rPr>
          <w:i/>
          <w:sz w:val="28"/>
        </w:rPr>
        <w:t>□</w:t>
      </w:r>
      <w:r>
        <w:rPr>
          <w:i/>
          <w:sz w:val="28"/>
        </w:rPr>
        <w:tab/>
      </w:r>
      <w:r>
        <w:rPr>
          <w:b/>
          <w:sz w:val="24"/>
        </w:rPr>
        <w:t>reddito (</w:t>
      </w:r>
      <w:r>
        <w:rPr>
          <w:sz w:val="24"/>
        </w:rPr>
        <w:t>allegare modello ISEE 202</w:t>
      </w:r>
      <w:r w:rsidR="00CE73F0">
        <w:rPr>
          <w:sz w:val="24"/>
        </w:rPr>
        <w:t>1</w:t>
      </w:r>
      <w:r>
        <w:rPr>
          <w:sz w:val="24"/>
        </w:rPr>
        <w:t xml:space="preserve">) </w:t>
      </w:r>
      <w:r>
        <w:rPr>
          <w:sz w:val="20"/>
        </w:rPr>
        <w:t>riferimento d.m. n. 390 del 19 aprile 2019 dove individua il limite di reddito ISEE per l’esonero del pagamento delle tasse scolastiche, nella misura non superiore a €</w:t>
      </w:r>
      <w:r>
        <w:rPr>
          <w:spacing w:val="-4"/>
          <w:sz w:val="20"/>
        </w:rPr>
        <w:t xml:space="preserve"> </w:t>
      </w:r>
      <w:r>
        <w:rPr>
          <w:sz w:val="20"/>
        </w:rPr>
        <w:t>20.000</w:t>
      </w:r>
      <w:r>
        <w:rPr>
          <w:sz w:val="24"/>
        </w:rPr>
        <w:t>.</w:t>
      </w:r>
    </w:p>
    <w:p w:rsidR="00F62293" w:rsidRDefault="00F62293">
      <w:pPr>
        <w:rPr>
          <w:sz w:val="20"/>
        </w:rPr>
      </w:pPr>
    </w:p>
    <w:p w:rsidR="00F62293" w:rsidRDefault="00F62293">
      <w:pPr>
        <w:rPr>
          <w:sz w:val="20"/>
        </w:rPr>
      </w:pPr>
    </w:p>
    <w:p w:rsidR="00F62293" w:rsidRDefault="00F62293">
      <w:pPr>
        <w:rPr>
          <w:sz w:val="20"/>
        </w:rPr>
      </w:pPr>
    </w:p>
    <w:p w:rsidR="00F62293" w:rsidRDefault="00F62293">
      <w:pPr>
        <w:rPr>
          <w:sz w:val="20"/>
        </w:rPr>
      </w:pPr>
    </w:p>
    <w:p w:rsidR="00F62293" w:rsidRDefault="004452AD">
      <w:pPr>
        <w:pStyle w:val="Titolo11"/>
        <w:tabs>
          <w:tab w:val="left" w:pos="2059"/>
        </w:tabs>
        <w:spacing w:before="209"/>
      </w:pPr>
      <w:r>
        <w:t xml:space="preserve">Data,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2293" w:rsidRDefault="004452AD">
      <w:pPr>
        <w:ind w:left="7314"/>
        <w:rPr>
          <w:sz w:val="24"/>
        </w:rPr>
      </w:pPr>
      <w:r>
        <w:rPr>
          <w:sz w:val="24"/>
        </w:rPr>
        <w:t>Firma del Genitore</w:t>
      </w:r>
    </w:p>
    <w:p w:rsidR="00F62293" w:rsidRDefault="00F62293">
      <w:pPr>
        <w:rPr>
          <w:sz w:val="20"/>
        </w:rPr>
      </w:pPr>
    </w:p>
    <w:p w:rsidR="00F62293" w:rsidRDefault="00615CFD">
      <w:pPr>
        <w:spacing w:before="9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4987290</wp:posOffset>
                </wp:positionH>
                <wp:positionV relativeFrom="paragraph">
                  <wp:posOffset>201930</wp:posOffset>
                </wp:positionV>
                <wp:extent cx="1752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7854 7854"/>
                            <a:gd name="T1" fmla="*/ T0 w 2760"/>
                            <a:gd name="T2" fmla="+- 0 10614 7854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92.7pt;margin-top:15.9pt;width:13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:rsidR="00F62293" w:rsidRDefault="00F62293">
      <w:pPr>
        <w:rPr>
          <w:sz w:val="20"/>
        </w:rPr>
      </w:pPr>
    </w:p>
    <w:p w:rsidR="00F62293" w:rsidRDefault="00F62293">
      <w:pPr>
        <w:rPr>
          <w:sz w:val="20"/>
        </w:rPr>
      </w:pPr>
    </w:p>
    <w:p w:rsidR="00F62293" w:rsidRDefault="00F62293">
      <w:pPr>
        <w:spacing w:before="7"/>
        <w:rPr>
          <w:sz w:val="25"/>
        </w:rPr>
      </w:pPr>
    </w:p>
    <w:p w:rsidR="00F62293" w:rsidRDefault="004452AD">
      <w:pPr>
        <w:spacing w:before="93"/>
        <w:ind w:left="112"/>
        <w:rPr>
          <w:b/>
          <w:sz w:val="18"/>
        </w:rPr>
      </w:pPr>
      <w:r>
        <w:rPr>
          <w:b/>
          <w:sz w:val="18"/>
        </w:rPr>
        <w:t xml:space="preserve">Esenzione dalle </w:t>
      </w:r>
      <w:r>
        <w:rPr>
          <w:b/>
          <w:sz w:val="18"/>
          <w:u w:val="single"/>
        </w:rPr>
        <w:t>tasse scolastiche statali</w:t>
      </w:r>
    </w:p>
    <w:p w:rsidR="00F62293" w:rsidRDefault="004452AD">
      <w:pPr>
        <w:spacing w:before="155"/>
        <w:ind w:left="112"/>
        <w:rPr>
          <w:sz w:val="18"/>
        </w:rPr>
      </w:pPr>
      <w:r>
        <w:rPr>
          <w:sz w:val="18"/>
        </w:rPr>
        <w:t>L’art. 200 del T.U. 297/1994 stabilisce che:</w:t>
      </w:r>
    </w:p>
    <w:p w:rsidR="00F62293" w:rsidRDefault="004452AD">
      <w:pPr>
        <w:pStyle w:val="Paragrafoelenco"/>
        <w:numPr>
          <w:ilvl w:val="0"/>
          <w:numId w:val="1"/>
        </w:numPr>
        <w:tabs>
          <w:tab w:val="left" w:pos="231"/>
        </w:tabs>
        <w:spacing w:before="20"/>
        <w:ind w:left="230"/>
        <w:rPr>
          <w:b/>
          <w:sz w:val="20"/>
        </w:rPr>
      </w:pPr>
      <w:r>
        <w:rPr>
          <w:b/>
          <w:sz w:val="20"/>
        </w:rPr>
        <w:t>ai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fini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dispensa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tasse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scolastiche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inoltre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necessario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voto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condotta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inferiore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otto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decimi</w:t>
      </w:r>
    </w:p>
    <w:p w:rsidR="00F62293" w:rsidRDefault="004452AD">
      <w:pPr>
        <w:pStyle w:val="Paragrafoelenco"/>
        <w:numPr>
          <w:ilvl w:val="0"/>
          <w:numId w:val="1"/>
        </w:numPr>
        <w:tabs>
          <w:tab w:val="left" w:pos="231"/>
        </w:tabs>
        <w:spacing w:before="1" w:line="229" w:lineRule="exact"/>
        <w:ind w:left="230"/>
        <w:rPr>
          <w:b/>
          <w:sz w:val="20"/>
        </w:rPr>
      </w:pPr>
      <w:r>
        <w:rPr>
          <w:b/>
          <w:sz w:val="20"/>
        </w:rPr>
        <w:t>l’esonero dalle tasse scolastiche non spetta, in ogni caso, agli alunni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ripetenti</w:t>
      </w:r>
    </w:p>
    <w:p w:rsidR="00F62293" w:rsidRDefault="004452AD">
      <w:pPr>
        <w:pStyle w:val="Paragrafoelenco"/>
        <w:numPr>
          <w:ilvl w:val="0"/>
          <w:numId w:val="1"/>
        </w:numPr>
        <w:tabs>
          <w:tab w:val="left" w:pos="231"/>
        </w:tabs>
        <w:ind w:right="192" w:firstLine="0"/>
        <w:rPr>
          <w:b/>
          <w:sz w:val="20"/>
        </w:rPr>
      </w:pPr>
      <w:r>
        <w:rPr>
          <w:b/>
          <w:sz w:val="20"/>
        </w:rPr>
        <w:t>i benefici previsti per l’esonero dalle tasse scolastiche si perdono per quegli alunni che incorrano in provvedimento disciplinare (sospensione superiore a cinque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giorni).</w:t>
      </w:r>
    </w:p>
    <w:p w:rsidR="00F62293" w:rsidRDefault="004452AD">
      <w:pPr>
        <w:pStyle w:val="Paragrafoelenco"/>
        <w:numPr>
          <w:ilvl w:val="0"/>
          <w:numId w:val="1"/>
        </w:numPr>
        <w:tabs>
          <w:tab w:val="left" w:pos="231"/>
        </w:tabs>
        <w:ind w:left="230"/>
        <w:rPr>
          <w:b/>
          <w:sz w:val="20"/>
        </w:rPr>
      </w:pPr>
      <w:r>
        <w:rPr>
          <w:b/>
          <w:sz w:val="20"/>
        </w:rPr>
        <w:t>I benefici stessi sono sospesi per i ripetenti, tranne in casi di comprovata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infermità.</w:t>
      </w:r>
    </w:p>
    <w:sectPr w:rsidR="00F62293" w:rsidSect="00F62293">
      <w:type w:val="continuous"/>
      <w:pgSz w:w="12240" w:h="15840"/>
      <w:pgMar w:top="58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80A11"/>
    <w:multiLevelType w:val="hybridMultilevel"/>
    <w:tmpl w:val="77684124"/>
    <w:lvl w:ilvl="0" w:tplc="6B7CEA52">
      <w:numFmt w:val="bullet"/>
      <w:lvlText w:val="-"/>
      <w:lvlJc w:val="left"/>
      <w:pPr>
        <w:ind w:left="112" w:hanging="119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en-US" w:bidi="ar-SA"/>
      </w:rPr>
    </w:lvl>
    <w:lvl w:ilvl="1" w:tplc="0C965C8C">
      <w:numFmt w:val="bullet"/>
      <w:lvlText w:val="•"/>
      <w:lvlJc w:val="left"/>
      <w:pPr>
        <w:ind w:left="1126" w:hanging="119"/>
      </w:pPr>
      <w:rPr>
        <w:rFonts w:hint="default"/>
        <w:lang w:val="it-IT" w:eastAsia="en-US" w:bidi="ar-SA"/>
      </w:rPr>
    </w:lvl>
    <w:lvl w:ilvl="2" w:tplc="FA8676B0">
      <w:numFmt w:val="bullet"/>
      <w:lvlText w:val="•"/>
      <w:lvlJc w:val="left"/>
      <w:pPr>
        <w:ind w:left="2132" w:hanging="119"/>
      </w:pPr>
      <w:rPr>
        <w:rFonts w:hint="default"/>
        <w:lang w:val="it-IT" w:eastAsia="en-US" w:bidi="ar-SA"/>
      </w:rPr>
    </w:lvl>
    <w:lvl w:ilvl="3" w:tplc="CFBE3260">
      <w:numFmt w:val="bullet"/>
      <w:lvlText w:val="•"/>
      <w:lvlJc w:val="left"/>
      <w:pPr>
        <w:ind w:left="3138" w:hanging="119"/>
      </w:pPr>
      <w:rPr>
        <w:rFonts w:hint="default"/>
        <w:lang w:val="it-IT" w:eastAsia="en-US" w:bidi="ar-SA"/>
      </w:rPr>
    </w:lvl>
    <w:lvl w:ilvl="4" w:tplc="023CF8B4">
      <w:numFmt w:val="bullet"/>
      <w:lvlText w:val="•"/>
      <w:lvlJc w:val="left"/>
      <w:pPr>
        <w:ind w:left="4144" w:hanging="119"/>
      </w:pPr>
      <w:rPr>
        <w:rFonts w:hint="default"/>
        <w:lang w:val="it-IT" w:eastAsia="en-US" w:bidi="ar-SA"/>
      </w:rPr>
    </w:lvl>
    <w:lvl w:ilvl="5" w:tplc="B9767014">
      <w:numFmt w:val="bullet"/>
      <w:lvlText w:val="•"/>
      <w:lvlJc w:val="left"/>
      <w:pPr>
        <w:ind w:left="5150" w:hanging="119"/>
      </w:pPr>
      <w:rPr>
        <w:rFonts w:hint="default"/>
        <w:lang w:val="it-IT" w:eastAsia="en-US" w:bidi="ar-SA"/>
      </w:rPr>
    </w:lvl>
    <w:lvl w:ilvl="6" w:tplc="3DB2683E">
      <w:numFmt w:val="bullet"/>
      <w:lvlText w:val="•"/>
      <w:lvlJc w:val="left"/>
      <w:pPr>
        <w:ind w:left="6156" w:hanging="119"/>
      </w:pPr>
      <w:rPr>
        <w:rFonts w:hint="default"/>
        <w:lang w:val="it-IT" w:eastAsia="en-US" w:bidi="ar-SA"/>
      </w:rPr>
    </w:lvl>
    <w:lvl w:ilvl="7" w:tplc="73285F52">
      <w:numFmt w:val="bullet"/>
      <w:lvlText w:val="•"/>
      <w:lvlJc w:val="left"/>
      <w:pPr>
        <w:ind w:left="7162" w:hanging="119"/>
      </w:pPr>
      <w:rPr>
        <w:rFonts w:hint="default"/>
        <w:lang w:val="it-IT" w:eastAsia="en-US" w:bidi="ar-SA"/>
      </w:rPr>
    </w:lvl>
    <w:lvl w:ilvl="8" w:tplc="49FEE364">
      <w:numFmt w:val="bullet"/>
      <w:lvlText w:val="•"/>
      <w:lvlJc w:val="left"/>
      <w:pPr>
        <w:ind w:left="8168" w:hanging="11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93"/>
    <w:rsid w:val="004452AD"/>
    <w:rsid w:val="005520C6"/>
    <w:rsid w:val="00615CFD"/>
    <w:rsid w:val="00AE78F0"/>
    <w:rsid w:val="00CE73F0"/>
    <w:rsid w:val="00E61548"/>
    <w:rsid w:val="00F6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6229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22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62293"/>
    <w:rPr>
      <w:b/>
      <w:b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F62293"/>
    <w:pPr>
      <w:ind w:left="112"/>
      <w:outlineLvl w:val="1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F62293"/>
    <w:pPr>
      <w:spacing w:before="64"/>
      <w:ind w:left="2338" w:right="2319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rsid w:val="00F62293"/>
    <w:pPr>
      <w:ind w:left="230" w:hanging="119"/>
    </w:pPr>
  </w:style>
  <w:style w:type="paragraph" w:customStyle="1" w:styleId="TableParagraph">
    <w:name w:val="Table Paragraph"/>
    <w:basedOn w:val="Normale"/>
    <w:uiPriority w:val="1"/>
    <w:qFormat/>
    <w:rsid w:val="00F62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6229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22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62293"/>
    <w:rPr>
      <w:b/>
      <w:b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F62293"/>
    <w:pPr>
      <w:ind w:left="112"/>
      <w:outlineLvl w:val="1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F62293"/>
    <w:pPr>
      <w:spacing w:before="64"/>
      <w:ind w:left="2338" w:right="2319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rsid w:val="00F62293"/>
    <w:pPr>
      <w:ind w:left="230" w:hanging="119"/>
    </w:pPr>
  </w:style>
  <w:style w:type="paragraph" w:customStyle="1" w:styleId="TableParagraph">
    <w:name w:val="Table Paragraph"/>
    <w:basedOn w:val="Normale"/>
    <w:uiPriority w:val="1"/>
    <w:qFormat/>
    <w:rsid w:val="00F62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esonero tasse scolastiche per merito</vt:lpstr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esonero tasse scolastiche per merito</dc:title>
  <dc:creator>Comune di Prato</dc:creator>
  <cp:lastModifiedBy>Giuseppe </cp:lastModifiedBy>
  <cp:revision>2</cp:revision>
  <dcterms:created xsi:type="dcterms:W3CDTF">2022-10-04T13:46:00Z</dcterms:created>
  <dcterms:modified xsi:type="dcterms:W3CDTF">2022-10-04T13:46:00Z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2021-11-08T00:00:00Z</vt:filetime>
  </property>
</Properties>
</file>