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F" w:rsidRDefault="006D03FE" w:rsidP="00D4213F">
      <w:pPr>
        <w:jc w:val="center"/>
        <w:rPr>
          <w:b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IISS “DON MICHELE ARENA”</w:t>
      </w:r>
    </w:p>
    <w:p w:rsidR="00E90A72" w:rsidRPr="00D4213F" w:rsidRDefault="00E90A72">
      <w:pPr>
        <w:pStyle w:val="Titolo1"/>
        <w:rPr>
          <w:sz w:val="28"/>
          <w:szCs w:val="28"/>
        </w:rPr>
      </w:pPr>
      <w:r w:rsidRPr="00D4213F">
        <w:rPr>
          <w:sz w:val="28"/>
          <w:szCs w:val="28"/>
        </w:rPr>
        <w:t xml:space="preserve">REGISTRO DEL CORSO DI </w:t>
      </w:r>
      <w:r w:rsidR="005B3780">
        <w:rPr>
          <w:sz w:val="28"/>
          <w:szCs w:val="28"/>
        </w:rPr>
        <w:t>___________________________</w:t>
      </w:r>
    </w:p>
    <w:p w:rsidR="005B3780" w:rsidRDefault="005B3780" w:rsidP="005B3780"/>
    <w:p w:rsidR="005B3780" w:rsidRDefault="005B3780" w:rsidP="00184D9F">
      <w:pPr>
        <w:jc w:val="center"/>
        <w:rPr>
          <w:b/>
        </w:rPr>
      </w:pPr>
      <w:r w:rsidRPr="00184D9F">
        <w:rPr>
          <w:b/>
        </w:rPr>
        <w:t>ANNO SCOLASTICO: 20</w:t>
      </w:r>
      <w:r w:rsidR="006D03FE">
        <w:rPr>
          <w:b/>
        </w:rPr>
        <w:t>20/21</w:t>
      </w:r>
    </w:p>
    <w:p w:rsidR="00184D9F" w:rsidRPr="00184D9F" w:rsidRDefault="00184D9F" w:rsidP="00184D9F">
      <w:pPr>
        <w:jc w:val="center"/>
        <w:rPr>
          <w:b/>
        </w:rPr>
      </w:pPr>
    </w:p>
    <w:p w:rsidR="00184D9F" w:rsidRDefault="00184D9F" w:rsidP="00184D9F">
      <w:pPr>
        <w:jc w:val="center"/>
      </w:pPr>
    </w:p>
    <w:p w:rsidR="00E90A72" w:rsidRDefault="00E90A72">
      <w:r>
        <w:t>MATERIA: _______________________________________</w:t>
      </w:r>
    </w:p>
    <w:p w:rsidR="00E90A72" w:rsidRDefault="00E90A72"/>
    <w:p w:rsidR="00E90A72" w:rsidRDefault="00E90A72">
      <w:r>
        <w:t xml:space="preserve">DOCENTE: </w:t>
      </w:r>
      <w:r w:rsidR="00775788">
        <w:t>prof.</w:t>
      </w:r>
      <w:r>
        <w:t xml:space="preserve"> _________________________________</w:t>
      </w:r>
    </w:p>
    <w:p w:rsidR="00E90A72" w:rsidRDefault="00E90A72"/>
    <w:p w:rsidR="00E90A72" w:rsidRDefault="00E90A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047"/>
        <w:gridCol w:w="1983"/>
        <w:gridCol w:w="1788"/>
        <w:gridCol w:w="1590"/>
      </w:tblGrid>
      <w:tr w:rsidR="00D4213F" w:rsidTr="006D03FE">
        <w:trPr>
          <w:trHeight w:val="340"/>
        </w:trPr>
        <w:tc>
          <w:tcPr>
            <w:tcW w:w="734" w:type="pct"/>
            <w:shd w:val="clear" w:color="auto" w:fill="auto"/>
            <w:vAlign w:val="center"/>
          </w:tcPr>
          <w:p w:rsidR="00D4213F" w:rsidRDefault="00D4213F" w:rsidP="00D4213F">
            <w:r>
              <w:t>DATA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213F" w:rsidRDefault="00D4213F" w:rsidP="006D03FE">
            <w:pPr>
              <w:jc w:val="center"/>
            </w:pPr>
            <w:r>
              <w:t>FIRMA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4213F" w:rsidRDefault="006D03FE" w:rsidP="00D4213F">
            <w:r>
              <w:t>ORARIO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D03FE" w:rsidRDefault="006D03FE" w:rsidP="008F520C">
            <w:r>
              <w:t>Sincrona(S)</w:t>
            </w:r>
          </w:p>
          <w:p w:rsidR="00D4213F" w:rsidRDefault="006D03FE" w:rsidP="008F520C">
            <w:r>
              <w:t>Asincrona (AS)</w:t>
            </w:r>
          </w:p>
        </w:tc>
        <w:tc>
          <w:tcPr>
            <w:tcW w:w="807" w:type="pct"/>
            <w:shd w:val="clear" w:color="auto" w:fill="auto"/>
          </w:tcPr>
          <w:p w:rsidR="00D4213F" w:rsidRDefault="00D4213F" w:rsidP="00D4213F">
            <w:r w:rsidRPr="00D4213F">
              <w:t>N° DI ORE</w:t>
            </w:r>
          </w:p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  <w:tr w:rsidR="00D4213F" w:rsidTr="006D03FE">
        <w:trPr>
          <w:trHeight w:val="340"/>
        </w:trPr>
        <w:tc>
          <w:tcPr>
            <w:tcW w:w="734" w:type="pct"/>
            <w:shd w:val="clear" w:color="auto" w:fill="auto"/>
          </w:tcPr>
          <w:p w:rsidR="00D4213F" w:rsidRDefault="00D4213F" w:rsidP="00D4213F"/>
        </w:tc>
        <w:tc>
          <w:tcPr>
            <w:tcW w:w="1546" w:type="pct"/>
            <w:shd w:val="clear" w:color="auto" w:fill="auto"/>
          </w:tcPr>
          <w:p w:rsidR="00D4213F" w:rsidRDefault="00D4213F" w:rsidP="00D4213F"/>
        </w:tc>
        <w:tc>
          <w:tcPr>
            <w:tcW w:w="1006" w:type="pct"/>
            <w:shd w:val="clear" w:color="auto" w:fill="auto"/>
          </w:tcPr>
          <w:p w:rsidR="00D4213F" w:rsidRDefault="00D4213F" w:rsidP="00D4213F"/>
        </w:tc>
        <w:tc>
          <w:tcPr>
            <w:tcW w:w="907" w:type="pct"/>
            <w:shd w:val="clear" w:color="auto" w:fill="auto"/>
          </w:tcPr>
          <w:p w:rsidR="00D4213F" w:rsidRDefault="00D4213F" w:rsidP="00D4213F"/>
        </w:tc>
        <w:tc>
          <w:tcPr>
            <w:tcW w:w="807" w:type="pct"/>
            <w:shd w:val="clear" w:color="auto" w:fill="auto"/>
          </w:tcPr>
          <w:p w:rsidR="00D4213F" w:rsidRDefault="00D4213F" w:rsidP="00D4213F"/>
        </w:tc>
      </w:tr>
    </w:tbl>
    <w:p w:rsidR="00D4213F" w:rsidRDefault="00D4213F"/>
    <w:p w:rsidR="00E90A72" w:rsidRDefault="00D4213F">
      <w:r>
        <w:br w:type="page"/>
      </w:r>
    </w:p>
    <w:p w:rsidR="005B3780" w:rsidRDefault="005B3780"/>
    <w:p w:rsidR="005B3780" w:rsidRDefault="005B3780"/>
    <w:p w:rsidR="005B3780" w:rsidRDefault="005B37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92"/>
        <w:gridCol w:w="554"/>
        <w:gridCol w:w="554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483"/>
        <w:gridCol w:w="483"/>
        <w:gridCol w:w="551"/>
      </w:tblGrid>
      <w:tr w:rsidR="00CD3088" w:rsidTr="005B3780">
        <w:trPr>
          <w:cantSplit/>
          <w:trHeight w:val="784"/>
        </w:trPr>
        <w:tc>
          <w:tcPr>
            <w:tcW w:w="533" w:type="pct"/>
            <w:gridSpan w:val="2"/>
            <w:textDirection w:val="btLr"/>
          </w:tcPr>
          <w:p w:rsidR="00CD3088" w:rsidRDefault="00CD3088">
            <w:pPr>
              <w:jc w:val="center"/>
            </w:pPr>
            <w:r>
              <w:t>VOTO</w:t>
            </w:r>
          </w:p>
        </w:tc>
        <w:tc>
          <w:tcPr>
            <w:tcW w:w="283" w:type="pct"/>
          </w:tcPr>
          <w:p w:rsidR="00CD3088" w:rsidRDefault="00CD3088"/>
        </w:tc>
        <w:tc>
          <w:tcPr>
            <w:tcW w:w="283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  <w:tc>
          <w:tcPr>
            <w:tcW w:w="247" w:type="pct"/>
          </w:tcPr>
          <w:p w:rsidR="00CD3088" w:rsidRDefault="00CD3088"/>
        </w:tc>
        <w:tc>
          <w:tcPr>
            <w:tcW w:w="247" w:type="pct"/>
          </w:tcPr>
          <w:p w:rsidR="00CD3088" w:rsidRDefault="00CD3088"/>
        </w:tc>
        <w:tc>
          <w:tcPr>
            <w:tcW w:w="284" w:type="pct"/>
          </w:tcPr>
          <w:p w:rsidR="00CD3088" w:rsidRDefault="00CD3088"/>
        </w:tc>
      </w:tr>
      <w:tr w:rsidR="00E90A72" w:rsidTr="005B3780">
        <w:trPr>
          <w:cantSplit/>
          <w:trHeight w:val="784"/>
        </w:trPr>
        <w:tc>
          <w:tcPr>
            <w:tcW w:w="533" w:type="pct"/>
            <w:gridSpan w:val="2"/>
            <w:textDirection w:val="btLr"/>
          </w:tcPr>
          <w:p w:rsidR="00E90A72" w:rsidRDefault="00D4213F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 w:rsidR="00E90A72">
              <w:t>TOT</w:t>
            </w:r>
          </w:p>
        </w:tc>
        <w:tc>
          <w:tcPr>
            <w:tcW w:w="283" w:type="pct"/>
          </w:tcPr>
          <w:p w:rsidR="00E90A72" w:rsidRDefault="00E90A72"/>
        </w:tc>
        <w:tc>
          <w:tcPr>
            <w:tcW w:w="283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47" w:type="pct"/>
          </w:tcPr>
          <w:p w:rsidR="00E90A72" w:rsidRDefault="00E90A72"/>
        </w:tc>
        <w:tc>
          <w:tcPr>
            <w:tcW w:w="247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 w:val="restart"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987"/>
        </w:trPr>
        <w:tc>
          <w:tcPr>
            <w:tcW w:w="533" w:type="pct"/>
            <w:gridSpan w:val="2"/>
            <w:textDirection w:val="btLr"/>
            <w:vAlign w:val="center"/>
          </w:tcPr>
          <w:p w:rsidR="005B3780" w:rsidRDefault="005B3780" w:rsidP="00184D9F">
            <w:pPr>
              <w:jc w:val="center"/>
            </w:pPr>
            <w:r>
              <w:t>CLASSE</w:t>
            </w:r>
          </w:p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2501"/>
        </w:trPr>
        <w:tc>
          <w:tcPr>
            <w:tcW w:w="533" w:type="pct"/>
            <w:gridSpan w:val="2"/>
            <w:textDirection w:val="btLr"/>
            <w:vAlign w:val="center"/>
          </w:tcPr>
          <w:p w:rsidR="005B3780" w:rsidRDefault="005B3780" w:rsidP="00184D9F">
            <w:pPr>
              <w:jc w:val="center"/>
            </w:pPr>
            <w:r>
              <w:t>COGNOME E NOME</w:t>
            </w:r>
          </w:p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567"/>
        </w:trPr>
        <w:tc>
          <w:tcPr>
            <w:tcW w:w="533" w:type="pct"/>
            <w:gridSpan w:val="2"/>
            <w:textDirection w:val="btLr"/>
          </w:tcPr>
          <w:p w:rsidR="005B3780" w:rsidRDefault="005B3780" w:rsidP="005B3780">
            <w:pPr>
              <w:ind w:left="113" w:right="113"/>
            </w:pPr>
            <w:r>
              <w:t>N</w:t>
            </w:r>
          </w:p>
        </w:tc>
        <w:tc>
          <w:tcPr>
            <w:tcW w:w="283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</w:t>
            </w:r>
          </w:p>
        </w:tc>
        <w:tc>
          <w:tcPr>
            <w:tcW w:w="283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2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3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4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5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6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7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8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9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10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11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12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13</w:t>
            </w:r>
          </w:p>
        </w:tc>
        <w:tc>
          <w:tcPr>
            <w:tcW w:w="247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14</w:t>
            </w:r>
          </w:p>
        </w:tc>
        <w:tc>
          <w:tcPr>
            <w:tcW w:w="247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15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16</w:t>
            </w:r>
          </w:p>
        </w:tc>
      </w:tr>
    </w:tbl>
    <w:p w:rsidR="00E90A72" w:rsidRDefault="00E90A72"/>
    <w:p w:rsidR="00E90A72" w:rsidRDefault="00E90A72"/>
    <w:p w:rsidR="005B3780" w:rsidRDefault="005B3780">
      <w:pPr>
        <w:pStyle w:val="Titolo2"/>
      </w:pPr>
    </w:p>
    <w:p w:rsidR="005B3780" w:rsidRDefault="005B3780">
      <w:pPr>
        <w:pStyle w:val="Titolo2"/>
      </w:pPr>
    </w:p>
    <w:p w:rsidR="00E90A72" w:rsidRDefault="00E90A72">
      <w:pPr>
        <w:pStyle w:val="Titolo2"/>
      </w:pPr>
      <w:r>
        <w:t>OBIETTIVI</w:t>
      </w:r>
    </w:p>
    <w:p w:rsidR="00E90A72" w:rsidRDefault="00E90A72"/>
    <w:p w:rsidR="00E90A72" w:rsidRDefault="00E90A72">
      <w:pPr>
        <w:numPr>
          <w:ilvl w:val="0"/>
          <w:numId w:val="1"/>
        </w:numPr>
      </w:pPr>
      <w:r>
        <w:t>Recupero di abilità di base</w:t>
      </w:r>
    </w:p>
    <w:p w:rsidR="00E90A72" w:rsidRDefault="00E90A72"/>
    <w:p w:rsidR="00E90A72" w:rsidRDefault="00E90A72">
      <w:pPr>
        <w:numPr>
          <w:ilvl w:val="0"/>
          <w:numId w:val="1"/>
        </w:numPr>
      </w:pPr>
      <w:r>
        <w:t>Consolidamento del lessico specifico della disciplina</w:t>
      </w:r>
    </w:p>
    <w:p w:rsidR="00E90A72" w:rsidRDefault="00E90A72"/>
    <w:p w:rsidR="00E90A72" w:rsidRDefault="00E90A72">
      <w:pPr>
        <w:numPr>
          <w:ilvl w:val="0"/>
          <w:numId w:val="1"/>
        </w:numPr>
      </w:pPr>
      <w:r>
        <w:t>Rinforzo delle conoscenze</w:t>
      </w:r>
    </w:p>
    <w:p w:rsidR="00E90A72" w:rsidRDefault="00E90A72"/>
    <w:p w:rsidR="00E90A72" w:rsidRDefault="00E90A72">
      <w:pPr>
        <w:numPr>
          <w:ilvl w:val="0"/>
          <w:numId w:val="1"/>
        </w:numPr>
      </w:pPr>
      <w:r>
        <w:t xml:space="preserve"> . . . . . . . . . . . . . . . . . . . .</w:t>
      </w:r>
    </w:p>
    <w:p w:rsidR="00E90A72" w:rsidRDefault="00E90A72"/>
    <w:p w:rsidR="00E90A72" w:rsidRDefault="00E90A72">
      <w:pPr>
        <w:numPr>
          <w:ilvl w:val="0"/>
          <w:numId w:val="1"/>
        </w:numPr>
      </w:pPr>
      <w:r>
        <w:t xml:space="preserve"> . . . . . . . . . . . . . . . . . . . . .</w:t>
      </w:r>
    </w:p>
    <w:p w:rsidR="00E90A72" w:rsidRDefault="00184D9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3885777</wp:posOffset>
                </wp:positionH>
                <wp:positionV relativeFrom="paragraph">
                  <wp:posOffset>156633</wp:posOffset>
                </wp:positionV>
                <wp:extent cx="2057400" cy="1549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72" w:rsidRDefault="00E90A72">
                            <w:pPr>
                              <w:pStyle w:val="Corpodeltesto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STRUMENTI</w:t>
                            </w:r>
                          </w:p>
                          <w:p w:rsidR="00E90A72" w:rsidRDefault="00E90A72">
                            <w:pPr>
                              <w:pStyle w:val="Corpodeltesto"/>
                              <w:rPr>
                                <w:color w:val="auto"/>
                              </w:rPr>
                            </w:pPr>
                          </w:p>
                          <w:p w:rsidR="00CD3088" w:rsidRDefault="00E90A72" w:rsidP="00CD3088"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. . . . . . . . . . . . . . . . . . </w:t>
                            </w:r>
                          </w:p>
                          <w:p w:rsidR="00CD3088" w:rsidRDefault="00CD3088" w:rsidP="00CD3088"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……………………...</w:t>
                            </w:r>
                          </w:p>
                          <w:p w:rsidR="00CD3088" w:rsidRDefault="00CD3088" w:rsidP="00CD3088"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……………………..</w:t>
                            </w:r>
                          </w:p>
                          <w:p w:rsidR="00E90A72" w:rsidRPr="00CD3088" w:rsidRDefault="00CD3088" w:rsidP="00CD3088"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……………………..</w:t>
                            </w:r>
                            <w:r w:rsidR="00E90A72" w:rsidRPr="00CD3088">
                              <w:rPr>
                                <w:color w:val="auto"/>
                              </w:rPr>
                              <w:t xml:space="preserve">. </w:t>
                            </w:r>
                          </w:p>
                          <w:p w:rsidR="00E90A72" w:rsidRDefault="00E90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95pt;margin-top:12.35pt;width:162pt;height:1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AKgA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" stroked="f">
                <v:textbox>
                  <w:txbxContent>
                    <w:p w:rsidR="00E90A72" w:rsidRDefault="00E90A72">
                      <w:pPr>
                        <w:pStyle w:val="Corpodeltesto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STRUMENTI</w:t>
                      </w:r>
                    </w:p>
                    <w:p w:rsidR="00E90A72" w:rsidRDefault="00E90A72">
                      <w:pPr>
                        <w:pStyle w:val="Corpodeltesto"/>
                        <w:rPr>
                          <w:color w:val="auto"/>
                        </w:rPr>
                      </w:pPr>
                    </w:p>
                    <w:p w:rsidR="00CD3088" w:rsidRDefault="00E90A72" w:rsidP="00CD3088">
                      <w:pPr>
                        <w:pStyle w:val="Corpodeltest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. . . . . . . . . . . . . . . . . . </w:t>
                      </w:r>
                    </w:p>
                    <w:p w:rsidR="00CD3088" w:rsidRDefault="00CD3088" w:rsidP="00CD3088">
                      <w:pPr>
                        <w:pStyle w:val="Corpodeltest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……………………...</w:t>
                      </w:r>
                    </w:p>
                    <w:p w:rsidR="00CD3088" w:rsidRDefault="00CD3088" w:rsidP="00CD3088">
                      <w:pPr>
                        <w:pStyle w:val="Corpodeltest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……………………..</w:t>
                      </w:r>
                    </w:p>
                    <w:p w:rsidR="00E90A72" w:rsidRPr="00CD3088" w:rsidRDefault="00CD3088" w:rsidP="00CD3088">
                      <w:pPr>
                        <w:pStyle w:val="Corpodeltest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……………………..</w:t>
                      </w:r>
                      <w:r w:rsidR="00E90A72" w:rsidRPr="00CD3088">
                        <w:rPr>
                          <w:color w:val="auto"/>
                        </w:rPr>
                        <w:t xml:space="preserve">. </w:t>
                      </w:r>
                    </w:p>
                    <w:p w:rsidR="00E90A72" w:rsidRDefault="00E90A72"/>
                  </w:txbxContent>
                </v:textbox>
              </v:shape>
            </w:pict>
          </mc:Fallback>
        </mc:AlternateContent>
      </w:r>
    </w:p>
    <w:p w:rsidR="00E90A72" w:rsidRDefault="00E90A72">
      <w:pPr>
        <w:pStyle w:val="Corpodeltesto"/>
        <w:spacing w:line="360" w:lineRule="auto"/>
        <w:rPr>
          <w:color w:val="auto"/>
          <w:u w:val="single"/>
        </w:rPr>
      </w:pPr>
      <w:r>
        <w:rPr>
          <w:color w:val="auto"/>
          <w:u w:val="single"/>
        </w:rPr>
        <w:t>METODOLOGIE</w:t>
      </w:r>
    </w:p>
    <w:p w:rsidR="00E90A72" w:rsidRDefault="00E90A72">
      <w:pPr>
        <w:pStyle w:val="Corpodeltesto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Dimensione organizzativa</w:t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lavoro di gruppo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lavoro individuale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. . . . . . . . . . . . . . . 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 xml:space="preserve"> . . . . . . . . . . . . 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Dimensione metodologica</w:t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lezione frontale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lezione dialogica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lettura guidata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proofErr w:type="spellStart"/>
      <w:r>
        <w:rPr>
          <w:color w:val="auto"/>
        </w:rPr>
        <w:t>problem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solving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 xml:space="preserve">. . . . . . . . . . . 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spazi utilizzati</w:t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laboratorio________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biblioteca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rPr>
          <w:color w:val="auto"/>
        </w:rPr>
      </w:pPr>
    </w:p>
    <w:p w:rsidR="00E90A72" w:rsidRDefault="00E90A72">
      <w:pPr>
        <w:rPr>
          <w:u w:val="single"/>
        </w:rPr>
      </w:pPr>
    </w:p>
    <w:p w:rsidR="00E90A72" w:rsidRDefault="00E90A72">
      <w:r>
        <w:rPr>
          <w:u w:val="single"/>
        </w:rPr>
        <w:t>VERIFICHE</w:t>
      </w:r>
    </w:p>
    <w:p w:rsidR="00E90A72" w:rsidRDefault="00E90A72"/>
    <w:p w:rsidR="00E90A72" w:rsidRDefault="00E90A72">
      <w:r>
        <w:t>Sono previste verifiche:</w:t>
      </w:r>
    </w:p>
    <w:p w:rsidR="00E90A72" w:rsidRDefault="00E90A72">
      <w:pPr>
        <w:numPr>
          <w:ilvl w:val="0"/>
          <w:numId w:val="4"/>
        </w:numPr>
      </w:pPr>
      <w:r>
        <w:t>in itinere</w:t>
      </w:r>
    </w:p>
    <w:p w:rsidR="00E90A72" w:rsidRDefault="00E90A72">
      <w:pPr>
        <w:numPr>
          <w:ilvl w:val="0"/>
          <w:numId w:val="4"/>
        </w:numPr>
      </w:pPr>
      <w:r>
        <w:t>finali</w:t>
      </w:r>
    </w:p>
    <w:p w:rsidR="00E90A72" w:rsidRDefault="00E90A72">
      <w:pPr>
        <w:numPr>
          <w:ilvl w:val="0"/>
          <w:numId w:val="4"/>
        </w:numPr>
      </w:pPr>
      <w:r>
        <w:t xml:space="preserve">. . . . . . . . . . . . . . . . . . </w:t>
      </w:r>
    </w:p>
    <w:p w:rsidR="00E90A72" w:rsidRDefault="00E90A72"/>
    <w:p w:rsidR="00E90A72" w:rsidRDefault="00E90A72">
      <w:r>
        <w:t>Tipologia delle verifiche:</w:t>
      </w:r>
    </w:p>
    <w:p w:rsidR="00E90A72" w:rsidRDefault="00E90A72">
      <w:pPr>
        <w:numPr>
          <w:ilvl w:val="0"/>
          <w:numId w:val="5"/>
        </w:numPr>
      </w:pPr>
      <w:r>
        <w:t>test a risposta chiusa</w:t>
      </w:r>
    </w:p>
    <w:p w:rsidR="00E90A72" w:rsidRDefault="00E90A72">
      <w:pPr>
        <w:numPr>
          <w:ilvl w:val="0"/>
          <w:numId w:val="5"/>
        </w:numPr>
      </w:pPr>
      <w:r>
        <w:t>test a risposta aperta</w:t>
      </w:r>
    </w:p>
    <w:p w:rsidR="00E90A72" w:rsidRDefault="00E90A72">
      <w:pPr>
        <w:numPr>
          <w:ilvl w:val="0"/>
          <w:numId w:val="5"/>
        </w:numPr>
      </w:pPr>
      <w:r>
        <w:t>orale</w:t>
      </w:r>
    </w:p>
    <w:p w:rsidR="00E90A72" w:rsidRDefault="00E90A72">
      <w:pPr>
        <w:numPr>
          <w:ilvl w:val="0"/>
          <w:numId w:val="5"/>
        </w:numPr>
      </w:pPr>
      <w:r>
        <w:t>grafica</w:t>
      </w:r>
    </w:p>
    <w:p w:rsidR="00E90A72" w:rsidRDefault="00E90A72">
      <w:pPr>
        <w:numPr>
          <w:ilvl w:val="0"/>
          <w:numId w:val="5"/>
        </w:numPr>
      </w:pPr>
      <w:r>
        <w:t xml:space="preserve"> . . . . . . . . . . . . . . . . . . . . . . . </w:t>
      </w:r>
      <w:r>
        <w:br w:type="page"/>
      </w:r>
      <w:r>
        <w:lastRenderedPageBreak/>
        <w:t>ATTIVITÀ SVOLTA</w:t>
      </w:r>
    </w:p>
    <w:p w:rsidR="00E90A72" w:rsidRDefault="00E90A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5B3780" w:rsidTr="00856B17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5B3780" w:rsidRDefault="005B3780" w:rsidP="005B3780">
            <w:r>
              <w:t>DATA</w:t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5B3780" w:rsidRDefault="005B3780" w:rsidP="00856B17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B3780" w:rsidRDefault="005B3780" w:rsidP="00856B17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ARGOMENTO</w:t>
            </w:r>
          </w:p>
          <w:p w:rsidR="005B3780" w:rsidRDefault="005B3780" w:rsidP="00856B1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  <w:tr w:rsidR="005B3780" w:rsidTr="00856B17">
        <w:trPr>
          <w:trHeight w:val="397"/>
        </w:trPr>
        <w:tc>
          <w:tcPr>
            <w:tcW w:w="1242" w:type="dxa"/>
            <w:shd w:val="clear" w:color="auto" w:fill="auto"/>
          </w:tcPr>
          <w:p w:rsidR="005B3780" w:rsidRDefault="005B3780" w:rsidP="005B3780"/>
        </w:tc>
        <w:tc>
          <w:tcPr>
            <w:tcW w:w="8536" w:type="dxa"/>
            <w:shd w:val="clear" w:color="auto" w:fill="auto"/>
          </w:tcPr>
          <w:p w:rsidR="005B3780" w:rsidRDefault="005B3780" w:rsidP="005B3780"/>
        </w:tc>
      </w:tr>
    </w:tbl>
    <w:p w:rsidR="00E90A72" w:rsidRDefault="00E90A72"/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EVENTUALI ANNOTAZIONI: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GIUDIZI ANALITICI</w:t>
      </w:r>
    </w:p>
    <w:p w:rsidR="005B3780" w:rsidRDefault="005B3780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5B3780" w:rsidRDefault="005B3780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10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</w:tblGrid>
      <w:tr w:rsidR="00E90A72">
        <w:trPr>
          <w:cantSplit/>
        </w:trPr>
        <w:tc>
          <w:tcPr>
            <w:tcW w:w="1600" w:type="dxa"/>
            <w:gridSpan w:val="2"/>
            <w:vMerge w:val="restart"/>
            <w:tcBorders>
              <w:right w:val="single" w:sz="4" w:space="0" w:color="auto"/>
            </w:tcBorders>
          </w:tcPr>
          <w:p w:rsidR="00E90A72" w:rsidRDefault="00E90A72"/>
        </w:tc>
        <w:tc>
          <w:tcPr>
            <w:tcW w:w="8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pPr>
              <w:jc w:val="center"/>
            </w:pPr>
            <w:r>
              <w:t>ALUNNI</w:t>
            </w:r>
          </w:p>
        </w:tc>
      </w:tr>
      <w:tr w:rsidR="00E90A72">
        <w:trPr>
          <w:cantSplit/>
        </w:trPr>
        <w:tc>
          <w:tcPr>
            <w:tcW w:w="16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impegno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costante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saltuario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scarso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partecipazione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attiva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limitata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passiva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recupero rispetto alla situazione iniziale</w:t>
            </w:r>
          </w:p>
          <w:p w:rsidR="00E90A72" w:rsidRDefault="00E90A72">
            <w:pPr>
              <w:ind w:left="113" w:right="113"/>
            </w:pPr>
          </w:p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 xml:space="preserve">completo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parziale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nullo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</w:tbl>
    <w:p w:rsidR="00E90A72" w:rsidRDefault="00E90A72">
      <w:pPr>
        <w:pStyle w:val="Intestazione"/>
        <w:tabs>
          <w:tab w:val="clear" w:pos="4819"/>
          <w:tab w:val="clear" w:pos="9638"/>
        </w:tabs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VALUTAZIONE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  <w:r>
        <w:rPr>
          <w:u w:val="single"/>
        </w:rPr>
        <w:t>FREQUENZA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N° ALUNNI INVITATI</w:t>
      </w:r>
      <w:r w:rsidR="008F520C">
        <w:t xml:space="preserve"> AL CORSO</w:t>
      </w:r>
      <w:r>
        <w:t>:</w:t>
      </w:r>
      <w:r w:rsidR="008F520C">
        <w:t xml:space="preserve"> 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 xml:space="preserve">N° ALUNNI </w:t>
      </w:r>
      <w:r w:rsidR="008F520C">
        <w:t>ISCRIT</w:t>
      </w:r>
      <w:r>
        <w:t>TI</w:t>
      </w:r>
      <w:r w:rsidR="008F520C">
        <w:t xml:space="preserve"> AL CORSO</w:t>
      </w:r>
      <w:r>
        <w:t>:</w:t>
      </w:r>
      <w:r w:rsidR="008F520C">
        <w:t xml:space="preserve">  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FREQUENZA: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COSTANTE (&gt;</w:t>
      </w:r>
      <w:r w:rsidR="00027610">
        <w:t xml:space="preserve"> </w:t>
      </w:r>
      <w:r>
        <w:t xml:space="preserve">50%): </w:t>
      </w:r>
      <w:r w:rsidR="00027610">
        <w:t xml:space="preserve">  </w:t>
      </w:r>
      <w:r>
        <w:t>n° alunni</w:t>
      </w:r>
      <w:r w:rsidR="00027610">
        <w:t xml:space="preserve">  </w:t>
      </w:r>
      <w:r>
        <w:t>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027610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SALTUARIA (</w:t>
      </w:r>
      <w:r>
        <w:sym w:font="Symbol" w:char="F0A3"/>
      </w:r>
      <w:r>
        <w:t xml:space="preserve"> </w:t>
      </w:r>
      <w:r w:rsidR="00E90A72">
        <w:t>50%): n° alunni</w:t>
      </w:r>
      <w:r>
        <w:t xml:space="preserve">  </w:t>
      </w:r>
      <w:r w:rsidR="00E90A72">
        <w:t>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NULLA: n° alunni_____________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  <w:r>
        <w:rPr>
          <w:u w:val="single"/>
        </w:rPr>
        <w:t>RECUPERO</w:t>
      </w: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</w:p>
    <w:p w:rsidR="008F520C" w:rsidRDefault="00E90A72">
      <w:pPr>
        <w:pStyle w:val="Intestazione"/>
        <w:tabs>
          <w:tab w:val="clear" w:pos="4819"/>
          <w:tab w:val="clear" w:pos="9638"/>
        </w:tabs>
      </w:pPr>
      <w:r>
        <w:t>Rispetto alla situazione precedente l’inizio del Corso di Recupero gli obiettivi sono stati raggiunti</w:t>
      </w:r>
      <w:r w:rsidR="008F520C">
        <w:t>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00"/>
        <w:gridCol w:w="2700"/>
      </w:tblGrid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in misura esauriente:</w:t>
            </w: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  <w:r w:rsidR="008F520C">
              <w:t>*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parzialmente:</w:t>
            </w: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in modo limitato: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</w:p>
        </w:tc>
      </w:tr>
    </w:tbl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Pr="008F520C" w:rsidRDefault="00027610">
      <w:pPr>
        <w:pStyle w:val="Intestazione"/>
        <w:tabs>
          <w:tab w:val="clear" w:pos="4819"/>
          <w:tab w:val="clear" w:pos="9638"/>
        </w:tabs>
        <w:rPr>
          <w:sz w:val="22"/>
        </w:rPr>
      </w:pPr>
      <w:r>
        <w:rPr>
          <w:sz w:val="28"/>
        </w:rPr>
        <w:t>(</w:t>
      </w:r>
      <w:r w:rsidR="008F520C" w:rsidRPr="00027610">
        <w:rPr>
          <w:sz w:val="28"/>
        </w:rPr>
        <w:t>*</w:t>
      </w:r>
      <w:r w:rsidR="008F520C" w:rsidRPr="008F520C">
        <w:rPr>
          <w:sz w:val="22"/>
        </w:rPr>
        <w:t xml:space="preserve"> % </w:t>
      </w:r>
      <w:r>
        <w:rPr>
          <w:sz w:val="22"/>
        </w:rPr>
        <w:t xml:space="preserve">calcolo </w:t>
      </w:r>
      <w:r w:rsidR="008F520C" w:rsidRPr="008F520C">
        <w:rPr>
          <w:sz w:val="22"/>
        </w:rPr>
        <w:t>sugli alunni che hanno frequentato costantemente o saltuariamente</w:t>
      </w:r>
      <w:r w:rsidRPr="00027610">
        <w:rPr>
          <w:sz w:val="28"/>
        </w:rPr>
        <w:t>)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8F520C" w:rsidRDefault="008F520C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EVENTUALI ANNOTAZIONI: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E90A72" w:rsidRDefault="006D03FE">
      <w:pPr>
        <w:pStyle w:val="Intestazione"/>
        <w:tabs>
          <w:tab w:val="clear" w:pos="4819"/>
          <w:tab w:val="clear" w:pos="9638"/>
        </w:tabs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72">
        <w:t>IL DOCENTE DEL CORSO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Pr="005B3780" w:rsidRDefault="005B3780" w:rsidP="005B3780">
      <w:pPr>
        <w:pStyle w:val="Intestazione"/>
        <w:tabs>
          <w:tab w:val="clear" w:pos="4819"/>
          <w:tab w:val="clear" w:pos="9638"/>
        </w:tabs>
      </w:pPr>
    </w:p>
    <w:sectPr w:rsidR="005B3780" w:rsidRPr="005B3780" w:rsidSect="000D053E">
      <w:head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38" w:rsidRDefault="008D1A38">
      <w:r>
        <w:separator/>
      </w:r>
    </w:p>
  </w:endnote>
  <w:endnote w:type="continuationSeparator" w:id="0">
    <w:p w:rsidR="008D1A38" w:rsidRDefault="008D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38" w:rsidRDefault="008D1A38">
      <w:r>
        <w:separator/>
      </w:r>
    </w:p>
  </w:footnote>
  <w:footnote w:type="continuationSeparator" w:id="0">
    <w:p w:rsidR="008D1A38" w:rsidRDefault="008D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72" w:rsidRPr="00276DE7" w:rsidRDefault="00E90A72" w:rsidP="00276D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F63"/>
    <w:multiLevelType w:val="hybridMultilevel"/>
    <w:tmpl w:val="4FEC7AC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E636F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>
    <w:nsid w:val="4D393931"/>
    <w:multiLevelType w:val="hybridMultilevel"/>
    <w:tmpl w:val="8E8884E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97500"/>
    <w:multiLevelType w:val="hybridMultilevel"/>
    <w:tmpl w:val="8708B594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13B01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5">
    <w:nsid w:val="669942BC"/>
    <w:multiLevelType w:val="hybridMultilevel"/>
    <w:tmpl w:val="BEAA049E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7"/>
    <w:rsid w:val="00027610"/>
    <w:rsid w:val="00082658"/>
    <w:rsid w:val="0009742F"/>
    <w:rsid w:val="000D053E"/>
    <w:rsid w:val="00184D9F"/>
    <w:rsid w:val="00266A1F"/>
    <w:rsid w:val="00276DE7"/>
    <w:rsid w:val="003476EA"/>
    <w:rsid w:val="004006BC"/>
    <w:rsid w:val="00541FE5"/>
    <w:rsid w:val="005B3780"/>
    <w:rsid w:val="006D03FE"/>
    <w:rsid w:val="007716C0"/>
    <w:rsid w:val="00775788"/>
    <w:rsid w:val="00856B17"/>
    <w:rsid w:val="00864AFF"/>
    <w:rsid w:val="008D1A38"/>
    <w:rsid w:val="008F520C"/>
    <w:rsid w:val="0090596D"/>
    <w:rsid w:val="0093269C"/>
    <w:rsid w:val="00935F10"/>
    <w:rsid w:val="00B65A78"/>
    <w:rsid w:val="00CD3088"/>
    <w:rsid w:val="00D4213F"/>
    <w:rsid w:val="00E601D2"/>
    <w:rsid w:val="00E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color w:val="999999"/>
    </w:r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table" w:styleId="Grigliatabella">
    <w:name w:val="Table Grid"/>
    <w:basedOn w:val="Tabellanormale"/>
    <w:rsid w:val="00D4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color w:val="999999"/>
    </w:r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table" w:styleId="Grigliatabella">
    <w:name w:val="Table Grid"/>
    <w:basedOn w:val="Tabellanormale"/>
    <w:rsid w:val="00D4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 CORSO DI RECUPERO</vt:lpstr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 CORSO DI RECUPERO</dc:title>
  <dc:creator>docente</dc:creator>
  <cp:lastModifiedBy>Giuseppe </cp:lastModifiedBy>
  <cp:revision>2</cp:revision>
  <cp:lastPrinted>2017-10-29T09:24:00Z</cp:lastPrinted>
  <dcterms:created xsi:type="dcterms:W3CDTF">2021-02-23T19:52:00Z</dcterms:created>
  <dcterms:modified xsi:type="dcterms:W3CDTF">2021-02-23T19:52:00Z</dcterms:modified>
</cp:coreProperties>
</file>